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2096" w:rsidRPr="007D39E5" w:rsidRDefault="00762096" w:rsidP="00762096">
      <w:pPr>
        <w:spacing w:line="360" w:lineRule="auto"/>
        <w:jc w:val="center"/>
        <w:rPr>
          <w:rFonts w:ascii="Times New Roman" w:hAnsi="Times New Roman" w:cs="Times New Roman"/>
          <w:b/>
          <w:color w:val="538135" w:themeColor="accent6" w:themeShade="BF"/>
          <w:sz w:val="48"/>
          <w:szCs w:val="48"/>
        </w:rPr>
      </w:pPr>
      <w:bookmarkStart w:id="0" w:name="_GoBack"/>
      <w:bookmarkEnd w:id="0"/>
      <w:r w:rsidRPr="007D39E5">
        <w:rPr>
          <w:rFonts w:ascii="Times New Roman" w:hAnsi="Times New Roman" w:cs="Times New Roman"/>
          <w:b/>
          <w:color w:val="538135" w:themeColor="accent6" w:themeShade="BF"/>
          <w:sz w:val="48"/>
          <w:szCs w:val="48"/>
        </w:rPr>
        <w:t>MILJØARBEID I HUNDREMETERSKOGEN BARNEHAGE</w:t>
      </w:r>
    </w:p>
    <w:p w:rsidR="00CC4D7C" w:rsidRDefault="00762096" w:rsidP="00762096">
      <w:pPr>
        <w:jc w:val="center"/>
      </w:pPr>
      <w:r>
        <w:rPr>
          <w:rFonts w:ascii="Times New Roman" w:hAnsi="Times New Roman" w:cs="Times New Roman"/>
          <w:b/>
          <w:noProof/>
          <w:color w:val="303033"/>
          <w:sz w:val="32"/>
          <w:szCs w:val="32"/>
          <w:lang w:eastAsia="nb-NO"/>
        </w:rPr>
        <w:drawing>
          <wp:inline distT="0" distB="0" distL="0" distR="0" wp14:anchorId="7CF5A015" wp14:editId="760B3A97">
            <wp:extent cx="5760720" cy="4677878"/>
            <wp:effectExtent l="8255" t="0" r="635" b="63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519_111951.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5760720" cy="4677878"/>
                    </a:xfrm>
                    <a:prstGeom prst="rect">
                      <a:avLst/>
                    </a:prstGeom>
                  </pic:spPr>
                </pic:pic>
              </a:graphicData>
            </a:graphic>
          </wp:inline>
        </w:drawing>
      </w:r>
    </w:p>
    <w:p w:rsidR="00762096" w:rsidRDefault="00762096" w:rsidP="00762096">
      <w:pPr>
        <w:jc w:val="center"/>
      </w:pPr>
    </w:p>
    <w:p w:rsidR="00762096" w:rsidRDefault="00762096" w:rsidP="00762096">
      <w:pPr>
        <w:jc w:val="center"/>
      </w:pPr>
    </w:p>
    <w:p w:rsidR="00762096" w:rsidRDefault="00762096" w:rsidP="00762096">
      <w:pPr>
        <w:jc w:val="center"/>
      </w:pPr>
    </w:p>
    <w:p w:rsidR="00762096" w:rsidRDefault="00762096" w:rsidP="00762096">
      <w:pPr>
        <w:jc w:val="center"/>
      </w:pPr>
    </w:p>
    <w:p w:rsidR="00762096" w:rsidRDefault="00762096" w:rsidP="00762096">
      <w:pPr>
        <w:jc w:val="center"/>
      </w:pPr>
    </w:p>
    <w:p w:rsidR="00762096" w:rsidRPr="00762096" w:rsidRDefault="00762096" w:rsidP="00762096">
      <w:pPr>
        <w:spacing w:line="360" w:lineRule="auto"/>
        <w:jc w:val="center"/>
        <w:rPr>
          <w:rFonts w:ascii="Times New Roman" w:hAnsi="Times New Roman" w:cs="Times New Roman"/>
          <w:b/>
          <w:color w:val="303033"/>
          <w:sz w:val="40"/>
          <w:szCs w:val="40"/>
        </w:rPr>
      </w:pPr>
      <w:r w:rsidRPr="00762096">
        <w:rPr>
          <w:rFonts w:ascii="Times New Roman" w:hAnsi="Times New Roman" w:cs="Times New Roman"/>
          <w:b/>
          <w:color w:val="303033"/>
          <w:sz w:val="40"/>
          <w:szCs w:val="40"/>
        </w:rPr>
        <w:lastRenderedPageBreak/>
        <w:t>Bærekraftig utvikling</w:t>
      </w:r>
    </w:p>
    <w:p w:rsidR="00762096" w:rsidRDefault="00762096" w:rsidP="00762096">
      <w:pPr>
        <w:spacing w:line="360" w:lineRule="auto"/>
        <w:rPr>
          <w:rFonts w:ascii="Times New Roman" w:hAnsi="Times New Roman" w:cs="Times New Roman"/>
          <w:color w:val="303033"/>
          <w:sz w:val="24"/>
          <w:szCs w:val="24"/>
        </w:rPr>
      </w:pPr>
      <w:r w:rsidRPr="001F5B44">
        <w:rPr>
          <w:rFonts w:ascii="Times New Roman" w:hAnsi="Times New Roman" w:cs="Times New Roman"/>
          <w:color w:val="303033"/>
          <w:sz w:val="24"/>
          <w:szCs w:val="24"/>
        </w:rPr>
        <w:t>Bærekraftig utvikling handler om å ta vare på behovene til mennesker som lever i dag, uten å ødelegge fremtidige generasjoners mulighet til å dekke sine.</w:t>
      </w:r>
    </w:p>
    <w:p w:rsidR="00762096" w:rsidRDefault="00762096" w:rsidP="0076209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14:anchorId="55FDEDF9" wp14:editId="099F5881">
            <wp:extent cx="4445000" cy="28956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ærekraftig_utvikling.jpg"/>
                    <pic:cNvPicPr/>
                  </pic:nvPicPr>
                  <pic:blipFill>
                    <a:blip r:embed="rId6">
                      <a:extLst>
                        <a:ext uri="{28A0092B-C50C-407E-A947-70E740481C1C}">
                          <a14:useLocalDpi xmlns:a14="http://schemas.microsoft.com/office/drawing/2010/main" val="0"/>
                        </a:ext>
                      </a:extLst>
                    </a:blip>
                    <a:stretch>
                      <a:fillRect/>
                    </a:stretch>
                  </pic:blipFill>
                  <pic:spPr>
                    <a:xfrm>
                      <a:off x="0" y="0"/>
                      <a:ext cx="4445000" cy="2895600"/>
                    </a:xfrm>
                    <a:prstGeom prst="rect">
                      <a:avLst/>
                    </a:prstGeom>
                  </pic:spPr>
                </pic:pic>
              </a:graphicData>
            </a:graphic>
          </wp:inline>
        </w:drawing>
      </w:r>
    </w:p>
    <w:p w:rsidR="00762096" w:rsidRDefault="00762096" w:rsidP="00762096">
      <w:pPr>
        <w:spacing w:line="360" w:lineRule="auto"/>
        <w:rPr>
          <w:rFonts w:ascii="Times New Roman" w:hAnsi="Times New Roman" w:cs="Times New Roman"/>
          <w:sz w:val="24"/>
          <w:szCs w:val="24"/>
        </w:rPr>
      </w:pPr>
      <w:r>
        <w:rPr>
          <w:rFonts w:ascii="Times New Roman" w:hAnsi="Times New Roman" w:cs="Times New Roman"/>
          <w:sz w:val="24"/>
          <w:szCs w:val="24"/>
        </w:rPr>
        <w:t>Hva kan vi i barnehagen gjøre?</w:t>
      </w:r>
    </w:p>
    <w:p w:rsidR="00762096" w:rsidRDefault="00762096" w:rsidP="00762096">
      <w:pPr>
        <w:spacing w:line="360" w:lineRule="auto"/>
        <w:rPr>
          <w:rFonts w:ascii="Times New Roman" w:hAnsi="Times New Roman" w:cs="Times New Roman"/>
          <w:sz w:val="24"/>
          <w:szCs w:val="24"/>
        </w:rPr>
      </w:pPr>
      <w:r>
        <w:rPr>
          <w:rFonts w:ascii="Times New Roman" w:hAnsi="Times New Roman" w:cs="Times New Roman"/>
          <w:sz w:val="24"/>
          <w:szCs w:val="24"/>
        </w:rPr>
        <w:t>Tiltak vi gjør for å ta vare på miljøet vårt:</w:t>
      </w:r>
    </w:p>
    <w:p w:rsidR="00762096" w:rsidRDefault="00762096" w:rsidP="00762096">
      <w:pPr>
        <w:pStyle w:val="Listeavsnitt"/>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Søppelsortering og rydding av søppel i nærmiljøet vårt.</w:t>
      </w:r>
    </w:p>
    <w:p w:rsidR="00762096" w:rsidRDefault="00762096" w:rsidP="00762096">
      <w:pPr>
        <w:pStyle w:val="Listeavsnitt"/>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Er bevisste over matforbruket vårt. Kaster mindre mat.</w:t>
      </w:r>
    </w:p>
    <w:p w:rsidR="00762096" w:rsidRDefault="00762096" w:rsidP="00762096">
      <w:pPr>
        <w:pStyle w:val="Listeavsnitt"/>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Skrur av lys når vi ikke er innendørs over lengre tid.</w:t>
      </w:r>
    </w:p>
    <w:p w:rsidR="00762096" w:rsidRDefault="00762096" w:rsidP="00762096">
      <w:pPr>
        <w:pStyle w:val="Listeavsnitt"/>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Dyrker egne grønnsaker.</w:t>
      </w:r>
    </w:p>
    <w:p w:rsidR="00762096" w:rsidRDefault="00762096" w:rsidP="00762096">
      <w:pPr>
        <w:pStyle w:val="Listeavsnitt"/>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Lager kompost av hageavfall</w:t>
      </w:r>
    </w:p>
    <w:p w:rsidR="00762096" w:rsidRDefault="00762096" w:rsidP="00762096">
      <w:pPr>
        <w:pStyle w:val="Listeavsnitt"/>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Lager </w:t>
      </w:r>
      <w:proofErr w:type="spellStart"/>
      <w:r>
        <w:rPr>
          <w:rFonts w:ascii="Times New Roman" w:hAnsi="Times New Roman" w:cs="Times New Roman"/>
          <w:sz w:val="24"/>
          <w:szCs w:val="24"/>
        </w:rPr>
        <w:t>insektshotell</w:t>
      </w:r>
      <w:proofErr w:type="spellEnd"/>
    </w:p>
    <w:p w:rsidR="00762096" w:rsidRDefault="00762096" w:rsidP="00762096">
      <w:pPr>
        <w:pStyle w:val="Listeavsnitt"/>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Sparer inn på pengebruken der vi ser at det er forsvarlig, Gjenbruk.</w:t>
      </w:r>
    </w:p>
    <w:p w:rsidR="00762096" w:rsidRDefault="00762096" w:rsidP="00762096">
      <w:pPr>
        <w:pStyle w:val="Listeavsnitt"/>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Lærer å ha respekt for det vi har rundt oss, mennesker, dyr/innsekter og naturen.</w:t>
      </w:r>
    </w:p>
    <w:p w:rsidR="00762096" w:rsidRDefault="00762096" w:rsidP="00762096">
      <w:pPr>
        <w:pStyle w:val="Listeavsnitt"/>
        <w:numPr>
          <w:ilvl w:val="0"/>
          <w:numId w:val="1"/>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LandArt</w:t>
      </w:r>
      <w:proofErr w:type="spellEnd"/>
      <w:r>
        <w:rPr>
          <w:rFonts w:ascii="Times New Roman" w:hAnsi="Times New Roman" w:cs="Times New Roman"/>
          <w:sz w:val="24"/>
          <w:szCs w:val="24"/>
        </w:rPr>
        <w:t xml:space="preserve"> (Stedskunst)</w:t>
      </w:r>
    </w:p>
    <w:p w:rsidR="00E116E2" w:rsidRDefault="00E116E2" w:rsidP="00762096">
      <w:pPr>
        <w:pStyle w:val="Listeavsnitt"/>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Fugleforing </w:t>
      </w:r>
    </w:p>
    <w:p w:rsidR="00762096" w:rsidRDefault="00762096" w:rsidP="00762096">
      <w:pPr>
        <w:jc w:val="center"/>
      </w:pPr>
    </w:p>
    <w:p w:rsidR="00762096" w:rsidRDefault="00762096" w:rsidP="00762096">
      <w:pPr>
        <w:jc w:val="center"/>
      </w:pPr>
    </w:p>
    <w:p w:rsidR="00762096" w:rsidRDefault="00762096" w:rsidP="00762096">
      <w:pPr>
        <w:jc w:val="center"/>
      </w:pPr>
    </w:p>
    <w:p w:rsidR="00762096" w:rsidRDefault="00762096" w:rsidP="00762096">
      <w:pPr>
        <w:jc w:val="center"/>
      </w:pPr>
    </w:p>
    <w:p w:rsidR="00762096" w:rsidRDefault="00762096" w:rsidP="00762096">
      <w:pPr>
        <w:jc w:val="center"/>
      </w:pPr>
    </w:p>
    <w:p w:rsidR="00762096" w:rsidRDefault="00762096" w:rsidP="00762096">
      <w:pPr>
        <w:jc w:val="center"/>
      </w:pPr>
      <w:r w:rsidRPr="00762096">
        <w:rPr>
          <w:noProof/>
        </w:rPr>
        <w:drawing>
          <wp:inline distT="0" distB="0" distL="0" distR="0">
            <wp:extent cx="5760720" cy="6770036"/>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6770036"/>
                    </a:xfrm>
                    <a:prstGeom prst="rect">
                      <a:avLst/>
                    </a:prstGeom>
                    <a:noFill/>
                    <a:ln>
                      <a:noFill/>
                    </a:ln>
                  </pic:spPr>
                </pic:pic>
              </a:graphicData>
            </a:graphic>
          </wp:inline>
        </w:drawing>
      </w:r>
    </w:p>
    <w:p w:rsidR="00762096" w:rsidRDefault="00762096" w:rsidP="00762096">
      <w:pPr>
        <w:jc w:val="center"/>
      </w:pPr>
    </w:p>
    <w:p w:rsidR="00762096" w:rsidRDefault="00762096" w:rsidP="00762096">
      <w:pPr>
        <w:jc w:val="center"/>
      </w:pPr>
    </w:p>
    <w:p w:rsidR="00762096" w:rsidRDefault="00762096" w:rsidP="00762096">
      <w:pPr>
        <w:jc w:val="center"/>
      </w:pPr>
    </w:p>
    <w:p w:rsidR="00762096" w:rsidRDefault="00762096" w:rsidP="00762096">
      <w:pPr>
        <w:jc w:val="center"/>
      </w:pPr>
    </w:p>
    <w:p w:rsidR="00762096" w:rsidRDefault="00762096" w:rsidP="00762096">
      <w:pPr>
        <w:jc w:val="center"/>
      </w:pPr>
    </w:p>
    <w:p w:rsidR="00762096" w:rsidRDefault="00762096" w:rsidP="00762096">
      <w:pPr>
        <w:jc w:val="center"/>
      </w:pPr>
    </w:p>
    <w:p w:rsidR="00762096" w:rsidRDefault="00762096" w:rsidP="00762096">
      <w:pPr>
        <w:jc w:val="center"/>
      </w:pPr>
    </w:p>
    <w:p w:rsidR="00762096" w:rsidRDefault="00762096" w:rsidP="00762096">
      <w:pPr>
        <w:jc w:val="center"/>
      </w:pPr>
    </w:p>
    <w:p w:rsidR="00762096" w:rsidRDefault="00762096" w:rsidP="00762096">
      <w:pPr>
        <w:jc w:val="center"/>
        <w:rPr>
          <w:rFonts w:ascii="Times New Roman" w:hAnsi="Times New Roman" w:cs="Times New Roman"/>
          <w:sz w:val="40"/>
          <w:szCs w:val="40"/>
        </w:rPr>
      </w:pPr>
      <w:r>
        <w:rPr>
          <w:rFonts w:ascii="Times New Roman" w:hAnsi="Times New Roman" w:cs="Times New Roman"/>
          <w:sz w:val="40"/>
          <w:szCs w:val="40"/>
        </w:rPr>
        <w:t>Matforbruk</w:t>
      </w:r>
    </w:p>
    <w:p w:rsidR="00762096" w:rsidRDefault="00762096" w:rsidP="00993A9A">
      <w:pPr>
        <w:spacing w:line="360" w:lineRule="auto"/>
        <w:rPr>
          <w:rFonts w:ascii="Times New Roman" w:hAnsi="Times New Roman" w:cs="Times New Roman"/>
          <w:sz w:val="24"/>
          <w:szCs w:val="24"/>
        </w:rPr>
      </w:pPr>
      <w:r>
        <w:rPr>
          <w:rFonts w:ascii="Times New Roman" w:hAnsi="Times New Roman" w:cs="Times New Roman"/>
          <w:sz w:val="24"/>
          <w:szCs w:val="24"/>
        </w:rPr>
        <w:t xml:space="preserve">I barnehagen er måltidene en viktig del av hverdagen vår. Vi er bevisste på hva slags mat vi lager og mengden med mat vi lager. Målet er at minst mulig mat skal kastes. Vi er opptatt av at barn skal smake på ulike smaker og kjenne til de ulike råvarene som brukes. Ved å lage mat fra bunnen av vil barna få kjennskap til de ulike råvarene, brukt kniv på en trygg måte under veiledning av en voksen, vi kan kontrollere mengden av mat vi lager og derav kaste mindre mat og sist men ikke minst, vi vet hva som er i rettene som vi serverer. Barna kan «trene» opp smaksløkene sine ved å stadig «utsettes» for nye smaker. Smakene for et barn vil forandre seg i løpet av barnehageårene og det vil bølge mellom å like og ikke like forskjellige råvarer. Det barnet likte i fjor er ikke nødvendigvis godt i år, men ved å fortsette å smake vil man kanskje like det igjen neste år. </w:t>
      </w:r>
    </w:p>
    <w:p w:rsidR="00993A9A" w:rsidRDefault="00993A9A" w:rsidP="00993A9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86813" cy="3710007"/>
            <wp:effectExtent l="0" t="0" r="8890" b="508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1103_1014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146" cy="3715933"/>
                    </a:xfrm>
                    <a:prstGeom prst="rect">
                      <a:avLst/>
                    </a:prstGeom>
                    <a:ln>
                      <a:noFill/>
                    </a:ln>
                    <a:effectLst>
                      <a:softEdge rad="112500"/>
                    </a:effectLst>
                  </pic:spPr>
                </pic:pic>
              </a:graphicData>
            </a:graphic>
          </wp:inline>
        </w:drawing>
      </w:r>
    </w:p>
    <w:p w:rsidR="00E62C91" w:rsidRDefault="00E62C91" w:rsidP="00993A9A">
      <w:pPr>
        <w:spacing w:line="360" w:lineRule="auto"/>
        <w:jc w:val="center"/>
        <w:rPr>
          <w:rFonts w:ascii="Times New Roman" w:hAnsi="Times New Roman" w:cs="Times New Roman"/>
          <w:sz w:val="24"/>
          <w:szCs w:val="24"/>
        </w:rPr>
      </w:pPr>
    </w:p>
    <w:p w:rsidR="00E62C91" w:rsidRDefault="00E62C91" w:rsidP="00993A9A">
      <w:pPr>
        <w:spacing w:line="360" w:lineRule="auto"/>
        <w:jc w:val="center"/>
        <w:rPr>
          <w:rFonts w:ascii="Times New Roman" w:hAnsi="Times New Roman" w:cs="Times New Roman"/>
          <w:sz w:val="24"/>
          <w:szCs w:val="24"/>
        </w:rPr>
      </w:pPr>
    </w:p>
    <w:p w:rsidR="00E62C91" w:rsidRDefault="00E62C91" w:rsidP="00993A9A">
      <w:pPr>
        <w:spacing w:line="360" w:lineRule="auto"/>
        <w:jc w:val="center"/>
        <w:rPr>
          <w:rFonts w:ascii="Times New Roman" w:hAnsi="Times New Roman" w:cs="Times New Roman"/>
          <w:sz w:val="24"/>
          <w:szCs w:val="24"/>
        </w:rPr>
      </w:pPr>
    </w:p>
    <w:p w:rsidR="00E62C91" w:rsidRDefault="00E62C91" w:rsidP="00993A9A">
      <w:pPr>
        <w:spacing w:line="360" w:lineRule="auto"/>
        <w:jc w:val="center"/>
        <w:rPr>
          <w:rFonts w:ascii="Times New Roman" w:hAnsi="Times New Roman" w:cs="Times New Roman"/>
          <w:sz w:val="24"/>
          <w:szCs w:val="24"/>
        </w:rPr>
      </w:pPr>
    </w:p>
    <w:p w:rsidR="00E62C91" w:rsidRDefault="00E62C91" w:rsidP="00993A9A">
      <w:pPr>
        <w:spacing w:line="360" w:lineRule="auto"/>
        <w:jc w:val="center"/>
        <w:rPr>
          <w:rFonts w:ascii="Times New Roman" w:hAnsi="Times New Roman" w:cs="Times New Roman"/>
          <w:sz w:val="24"/>
          <w:szCs w:val="24"/>
        </w:rPr>
      </w:pPr>
      <w:r w:rsidRPr="00E62C91">
        <w:rPr>
          <w:noProof/>
        </w:rPr>
        <w:lastRenderedPageBreak/>
        <w:drawing>
          <wp:inline distT="0" distB="0" distL="0" distR="0">
            <wp:extent cx="5760720" cy="876962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769625"/>
                    </a:xfrm>
                    <a:prstGeom prst="rect">
                      <a:avLst/>
                    </a:prstGeom>
                    <a:noFill/>
                    <a:ln>
                      <a:noFill/>
                    </a:ln>
                  </pic:spPr>
                </pic:pic>
              </a:graphicData>
            </a:graphic>
          </wp:inline>
        </w:drawing>
      </w:r>
    </w:p>
    <w:p w:rsidR="00E62C91" w:rsidRDefault="00E62C91" w:rsidP="00993A9A">
      <w:pPr>
        <w:spacing w:line="360" w:lineRule="auto"/>
        <w:jc w:val="center"/>
        <w:rPr>
          <w:rFonts w:ascii="Times New Roman" w:hAnsi="Times New Roman" w:cs="Times New Roman"/>
          <w:sz w:val="24"/>
          <w:szCs w:val="24"/>
        </w:rPr>
      </w:pPr>
      <w:r w:rsidRPr="00E62C91">
        <w:rPr>
          <w:noProof/>
        </w:rPr>
        <w:lastRenderedPageBreak/>
        <w:drawing>
          <wp:inline distT="0" distB="0" distL="0" distR="0">
            <wp:extent cx="5760720" cy="758891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588915"/>
                    </a:xfrm>
                    <a:prstGeom prst="rect">
                      <a:avLst/>
                    </a:prstGeom>
                    <a:noFill/>
                    <a:ln>
                      <a:noFill/>
                    </a:ln>
                  </pic:spPr>
                </pic:pic>
              </a:graphicData>
            </a:graphic>
          </wp:inline>
        </w:drawing>
      </w:r>
    </w:p>
    <w:p w:rsidR="00E62C91" w:rsidRDefault="00E62C91" w:rsidP="00993A9A">
      <w:pPr>
        <w:spacing w:line="360" w:lineRule="auto"/>
        <w:jc w:val="center"/>
        <w:rPr>
          <w:rFonts w:ascii="Times New Roman" w:hAnsi="Times New Roman" w:cs="Times New Roman"/>
          <w:sz w:val="24"/>
          <w:szCs w:val="24"/>
        </w:rPr>
      </w:pPr>
    </w:p>
    <w:p w:rsidR="00E62C91" w:rsidRDefault="00E62C91" w:rsidP="00993A9A">
      <w:pPr>
        <w:spacing w:line="360" w:lineRule="auto"/>
        <w:jc w:val="center"/>
        <w:rPr>
          <w:rFonts w:ascii="Times New Roman" w:hAnsi="Times New Roman" w:cs="Times New Roman"/>
          <w:sz w:val="24"/>
          <w:szCs w:val="24"/>
        </w:rPr>
      </w:pPr>
    </w:p>
    <w:p w:rsidR="00E62C91" w:rsidRDefault="00E62C91" w:rsidP="00E62C91">
      <w:pPr>
        <w:rPr>
          <w:rFonts w:ascii="Times New Roman" w:hAnsi="Times New Roman" w:cs="Times New Roman"/>
          <w:sz w:val="24"/>
          <w:szCs w:val="24"/>
        </w:rPr>
      </w:pPr>
    </w:p>
    <w:p w:rsidR="00E62C91" w:rsidRPr="00E62C91" w:rsidRDefault="00E62C91" w:rsidP="00E62C91">
      <w:pPr>
        <w:jc w:val="center"/>
        <w:rPr>
          <w:rFonts w:ascii="Times New Roman" w:hAnsi="Times New Roman" w:cs="Times New Roman"/>
          <w:sz w:val="40"/>
          <w:szCs w:val="40"/>
        </w:rPr>
      </w:pPr>
      <w:r w:rsidRPr="00E62C91">
        <w:rPr>
          <w:rFonts w:ascii="Times New Roman" w:hAnsi="Times New Roman" w:cs="Times New Roman"/>
          <w:sz w:val="40"/>
          <w:szCs w:val="40"/>
        </w:rPr>
        <w:lastRenderedPageBreak/>
        <w:t>Kompost</w:t>
      </w:r>
    </w:p>
    <w:p w:rsidR="00E62C91" w:rsidRPr="00E62C91" w:rsidRDefault="00E62C91" w:rsidP="00E62C91">
      <w:pPr>
        <w:jc w:val="center"/>
        <w:rPr>
          <w:rFonts w:ascii="Times New Roman" w:hAnsi="Times New Roman" w:cs="Times New Roman"/>
          <w:sz w:val="24"/>
          <w:szCs w:val="24"/>
        </w:rPr>
      </w:pPr>
      <w:r w:rsidRPr="00E62C91">
        <w:rPr>
          <w:rFonts w:ascii="Times New Roman" w:hAnsi="Times New Roman" w:cs="Times New Roman"/>
          <w:sz w:val="24"/>
          <w:szCs w:val="24"/>
        </w:rPr>
        <w:t>(12 punkter om kaldkompost)</w:t>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t>1) Kaldkompost</w:t>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t>Kaldkompost kan være en haug med hageavfall, eller ulike typer binger. Mange som bruker kaldkompost aktivt har flere binger. De sirkulerer mellom en til nytt avfall, en til delvis omdannet materiale og en til ferdig kompost.</w:t>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t> 2) Hvorfor kompost?</w:t>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t>Komposterer du hageavfallet og mye av matavfallet, reduserer du mengden søppel og med det utslipp av karbondioksid. Du får mye gratis kompostjord og trenger ikke kjøpe så mye jord og jordforbedringsmidler.</w:t>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t> 3) God jordstruktur</w:t>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t xml:space="preserve">Kompost er snadder for meitemarken og andre gode “jordarbeidere” som bearbeider jorda så den blir luftig og god for plantene vi dyrker. </w:t>
      </w:r>
    </w:p>
    <w:p w:rsidR="00E62C91" w:rsidRPr="00E62C91" w:rsidRDefault="00E62C91" w:rsidP="00E62C91">
      <w:pPr>
        <w:jc w:val="center"/>
        <w:rPr>
          <w:rFonts w:ascii="Times New Roman" w:hAnsi="Times New Roman" w:cs="Times New Roman"/>
          <w:sz w:val="24"/>
          <w:szCs w:val="24"/>
        </w:rPr>
      </w:pPr>
      <w:r w:rsidRPr="00E62C91">
        <w:rPr>
          <w:rFonts w:ascii="Times New Roman" w:hAnsi="Times New Roman" w:cs="Times New Roman"/>
          <w:noProof/>
          <w:sz w:val="24"/>
          <w:szCs w:val="24"/>
        </w:rPr>
        <w:drawing>
          <wp:inline distT="0" distB="0" distL="0" distR="0" wp14:anchorId="6F18FA1D" wp14:editId="2C401576">
            <wp:extent cx="2562225" cy="1288739"/>
            <wp:effectExtent l="0" t="0" r="0" b="698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itema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2627" cy="1319120"/>
                    </a:xfrm>
                    <a:prstGeom prst="rect">
                      <a:avLst/>
                    </a:prstGeom>
                    <a:ln>
                      <a:noFill/>
                    </a:ln>
                    <a:effectLst>
                      <a:softEdge rad="112500"/>
                    </a:effectLst>
                  </pic:spPr>
                </pic:pic>
              </a:graphicData>
            </a:graphic>
          </wp:inline>
        </w:drawing>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t> </w:t>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t>4) Næringsrik</w:t>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t>Kompostjord inneholder næringsstoffer som plantene trenger for å vokse. Etter hvert som organisk materiale brytes ned, avgis mineralstoffer som nitrogen (N) og fosfor (P) og blir tilgjengelige for plantene.</w:t>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t> 5) C/N forholdet</w:t>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t>For å få en kompost til å gå, må det være et visst forhold mellomkarbon (C) og nitrogen (N). C får vi fra vedaktig avfall, for eksempel kvister og greiner, mens N kommer fra grønnsaksavfall, gressklipp o.l. Huskeregel: 3 deler mykt, grønt avfall (N) til 1 del vedaktig avfall (C).</w:t>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t> 6) Luft</w:t>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t xml:space="preserve">For at avfallet skal brytes ned, må det komme luft til. Blir det for lite luft går prosessen sakte eller kan stoppe helt og komposten begynner å lukte. En varmkompost må luftes, det følger som regel et egnet redskap med når du kjøper bingen. En solid stokk kan også gjøre nytten. Har du en “snurrekompost” snurrer du den en gang eller to etter hver fôring. For kaldkomposten er et alternativ å lufte komposten med en greip eller liknende, et annet å fôre den med mye papp og papir. Et luftig lag med greiner i bunnen av haugen/bingen før du begynner å legge i kompostmateriale hindrer at komposten blir tett i bunnen. </w:t>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lastRenderedPageBreak/>
        <w:t> 7) Vann</w:t>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t>Mikroorganismene og smådyra som bryter ned avfallet til kompost, trenger vann for å klare jobben. Men for mye vann fører til at lufta presses ut og vi får en tett kompost som lett kan begynne å lukte vondt og hvor omdanningsprosessen går sakte eller stopper helt. Huskeregel: komposten er for våt dersom det renner når en kryster en neve kompostmasse. Tilsett mer strø eller papir.</w:t>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t> 8) Hva skal i komposten?</w:t>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t xml:space="preserve">Det meste av frukt- og grønnsaksavfall går i komposten. Det samme gjør kaffegrut, teposer, knust eggeskall, eggkartong, tørkepapir, strimlet papir, papp, gråpapir, strø fra kanin- og hamsterbur, litt aske etter vedfyring, alt vanlig grøntavfall som gressklipp, kvister, greiner og liknende. I en tett varmkompost kan en også legge kjøtt- og </w:t>
      </w:r>
      <w:proofErr w:type="spellStart"/>
      <w:r w:rsidRPr="00E62C91">
        <w:rPr>
          <w:rFonts w:ascii="Times New Roman" w:hAnsi="Times New Roman" w:cs="Times New Roman"/>
          <w:sz w:val="24"/>
          <w:szCs w:val="24"/>
        </w:rPr>
        <w:t>fiskerester</w:t>
      </w:r>
      <w:proofErr w:type="spellEnd"/>
      <w:r w:rsidRPr="00E62C91">
        <w:rPr>
          <w:rFonts w:ascii="Times New Roman" w:hAnsi="Times New Roman" w:cs="Times New Roman"/>
          <w:sz w:val="24"/>
          <w:szCs w:val="24"/>
        </w:rPr>
        <w:t xml:space="preserve">, men pass på å grave det godt ned i massen slik at spyfluer ikke kan komme til </w:t>
      </w:r>
      <w:proofErr w:type="spellStart"/>
      <w:r w:rsidRPr="00E62C91">
        <w:rPr>
          <w:rFonts w:ascii="Times New Roman" w:hAnsi="Times New Roman" w:cs="Times New Roman"/>
          <w:sz w:val="24"/>
          <w:szCs w:val="24"/>
        </w:rPr>
        <w:t>og</w:t>
      </w:r>
      <w:proofErr w:type="spellEnd"/>
      <w:r w:rsidRPr="00E62C91">
        <w:rPr>
          <w:rFonts w:ascii="Times New Roman" w:hAnsi="Times New Roman" w:cs="Times New Roman"/>
          <w:sz w:val="24"/>
          <w:szCs w:val="24"/>
        </w:rPr>
        <w:t xml:space="preserve"> legge egg. Legger du slikt matavfall i komposten, må beholderen være tett, slik at rotter og mus ikke kommer til.</w:t>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t> 9) Hva skal ikke i komposten?</w:t>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t>Katte- og hundeekskrementer, engangsbleier, olje, fett, glanset og laminert papir som melkekartonger o.l. Flerårig ugress bør drepes før det legges i komposten, for eksempel ved å steike røttene i sola. Syke planter og plantedeler skal ikke legges i komposten.</w:t>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t> 10) Hvor mye om gangen?</w:t>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t>En toliters isboks er et godt målebeger for en vanlig varmkompostbeholder. Når boksen er full av mykt materiale (N), legges innholdet i komposten. Fyll på med treaktig materiale (C). Rør om for å blande luft inn i massen. Komposten liker regelmessig fôring, to ganger i uka om sommeren, helst hver dag om vinteren for å holde prosessen i gang.</w:t>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t> 11) Små biter</w:t>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t>For å få best resultat og for at omdanningen skal gå raskt, er det lurt å dele alt som skal i varmkomposten i biter som ikke er større enn et egg. Ønsker en å bruke kompostkvern til å dele opp kvist og kvast fra hagen for å bruke som strø, er det best å velge en som knuser kvistene, ikke kapper dem. Ved å knuse kvistene blir det større overflate som nedbryterne får tak i.</w:t>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t> 12) Når er komposten ferdig?</w:t>
      </w:r>
    </w:p>
    <w:p w:rsidR="00E62C91" w:rsidRPr="00E62C91" w:rsidRDefault="00E62C91" w:rsidP="00E62C91">
      <w:pPr>
        <w:rPr>
          <w:rFonts w:ascii="Times New Roman" w:hAnsi="Times New Roman" w:cs="Times New Roman"/>
          <w:sz w:val="24"/>
          <w:szCs w:val="24"/>
        </w:rPr>
      </w:pPr>
      <w:r w:rsidRPr="00E62C91">
        <w:rPr>
          <w:rFonts w:ascii="Times New Roman" w:hAnsi="Times New Roman" w:cs="Times New Roman"/>
          <w:sz w:val="24"/>
          <w:szCs w:val="24"/>
        </w:rPr>
        <w:t>En varmkompostbinge tømmes når den er full, eller en gang i året. Ved å sikte komposten før bruk, får du bort alle biter som ikke er helt omdannet. Etter tømming må komposten ligge og ettermodne. Det kan ta fra 2 – 6 måneder. Du kan bruke karsemetoden til å sjekke om komposten er ferdig til bruk: Strø noen karsefrø på komposten. Spiser komposten opp frøene, må den ligge litt til. Spirer karsen, er komposten ferdig.</w:t>
      </w:r>
    </w:p>
    <w:p w:rsidR="00993A9A" w:rsidRDefault="00993A9A" w:rsidP="00762096">
      <w:pPr>
        <w:rPr>
          <w:rFonts w:ascii="Times New Roman" w:hAnsi="Times New Roman" w:cs="Times New Roman"/>
          <w:sz w:val="24"/>
          <w:szCs w:val="24"/>
        </w:rPr>
      </w:pPr>
    </w:p>
    <w:p w:rsidR="00E62C91" w:rsidRDefault="00E62C91" w:rsidP="00762096">
      <w:pPr>
        <w:rPr>
          <w:rFonts w:ascii="Times New Roman" w:hAnsi="Times New Roman" w:cs="Times New Roman"/>
          <w:sz w:val="24"/>
          <w:szCs w:val="24"/>
        </w:rPr>
      </w:pPr>
    </w:p>
    <w:p w:rsidR="00E62C91" w:rsidRDefault="00E62C91" w:rsidP="00762096">
      <w:pPr>
        <w:rPr>
          <w:rFonts w:ascii="Times New Roman" w:hAnsi="Times New Roman" w:cs="Times New Roman"/>
          <w:sz w:val="24"/>
          <w:szCs w:val="24"/>
        </w:rPr>
      </w:pPr>
    </w:p>
    <w:p w:rsidR="00E62C91" w:rsidRDefault="00E62C91" w:rsidP="00762096">
      <w:pPr>
        <w:rPr>
          <w:rFonts w:ascii="Times New Roman" w:hAnsi="Times New Roman" w:cs="Times New Roman"/>
          <w:sz w:val="24"/>
          <w:szCs w:val="24"/>
        </w:rPr>
      </w:pPr>
    </w:p>
    <w:p w:rsidR="00E62C91" w:rsidRDefault="00E62C91" w:rsidP="00E62C91">
      <w:pPr>
        <w:spacing w:line="360" w:lineRule="auto"/>
        <w:rPr>
          <w:rFonts w:ascii="Times New Roman" w:hAnsi="Times New Roman" w:cs="Times New Roman"/>
          <w:sz w:val="24"/>
          <w:szCs w:val="24"/>
        </w:rPr>
      </w:pPr>
    </w:p>
    <w:p w:rsidR="00E62C91" w:rsidRDefault="00E62C91" w:rsidP="00E62C91">
      <w:pPr>
        <w:spacing w:line="360" w:lineRule="auto"/>
        <w:jc w:val="center"/>
        <w:rPr>
          <w:rFonts w:ascii="Times New Roman" w:hAnsi="Times New Roman" w:cs="Times New Roman"/>
          <w:sz w:val="40"/>
          <w:szCs w:val="40"/>
        </w:rPr>
      </w:pPr>
      <w:r>
        <w:rPr>
          <w:rFonts w:ascii="Times New Roman" w:hAnsi="Times New Roman" w:cs="Times New Roman"/>
          <w:sz w:val="40"/>
          <w:szCs w:val="40"/>
        </w:rPr>
        <w:t>INSEKTSHOTELL</w:t>
      </w:r>
    </w:p>
    <w:p w:rsidR="00E62C91" w:rsidRDefault="00E62C91" w:rsidP="00E62C91">
      <w:pPr>
        <w:spacing w:line="360" w:lineRule="auto"/>
        <w:jc w:val="center"/>
        <w:rPr>
          <w:rFonts w:ascii="Times New Roman" w:hAnsi="Times New Roman" w:cs="Times New Roman"/>
          <w:sz w:val="40"/>
          <w:szCs w:val="40"/>
        </w:rPr>
      </w:pPr>
    </w:p>
    <w:p w:rsidR="00E62C91" w:rsidRDefault="00E62C91" w:rsidP="00E62C91">
      <w:pPr>
        <w:spacing w:line="360" w:lineRule="auto"/>
        <w:rPr>
          <w:rFonts w:ascii="Times New Roman" w:hAnsi="Times New Roman" w:cs="Times New Roman"/>
          <w:color w:val="333333"/>
          <w:sz w:val="24"/>
          <w:szCs w:val="24"/>
        </w:rPr>
      </w:pPr>
      <w:r w:rsidRPr="00F67BE9">
        <w:rPr>
          <w:rFonts w:ascii="Times New Roman" w:hAnsi="Times New Roman" w:cs="Times New Roman"/>
          <w:sz w:val="24"/>
          <w:szCs w:val="24"/>
        </w:rPr>
        <w:t xml:space="preserve">Mange bier og insekter er hjemløse og sultne i dagens monokulturlandskap. Vi trenger insekter for å regulere utøy og for å bestøve plantene våre. Derfor er det viktig å tilrettelegge og ivareta det biologiske mangfoldet. Å bygge </w:t>
      </w:r>
      <w:proofErr w:type="spellStart"/>
      <w:r w:rsidRPr="00F67BE9">
        <w:rPr>
          <w:rFonts w:ascii="Times New Roman" w:hAnsi="Times New Roman" w:cs="Times New Roman"/>
          <w:sz w:val="24"/>
          <w:szCs w:val="24"/>
        </w:rPr>
        <w:t>insektshotell</w:t>
      </w:r>
      <w:proofErr w:type="spellEnd"/>
      <w:r w:rsidRPr="00F67BE9">
        <w:rPr>
          <w:rFonts w:ascii="Times New Roman" w:hAnsi="Times New Roman" w:cs="Times New Roman"/>
          <w:sz w:val="24"/>
          <w:szCs w:val="24"/>
        </w:rPr>
        <w:t xml:space="preserve"> hjelper.</w:t>
      </w:r>
      <w:r>
        <w:rPr>
          <w:rFonts w:ascii="Times New Roman" w:hAnsi="Times New Roman" w:cs="Times New Roman"/>
          <w:sz w:val="24"/>
          <w:szCs w:val="24"/>
        </w:rPr>
        <w:t xml:space="preserve"> </w:t>
      </w:r>
      <w:r w:rsidRPr="00016ABF">
        <w:rPr>
          <w:rFonts w:ascii="Times New Roman" w:hAnsi="Times New Roman" w:cs="Times New Roman"/>
          <w:color w:val="333333"/>
          <w:sz w:val="24"/>
          <w:szCs w:val="24"/>
        </w:rPr>
        <w:t>Det er smart, for har du de riktige insektene i hagen, kan de hjelpe å holde bestanden av både ugress og skadeinsekter nede</w:t>
      </w:r>
      <w:r>
        <w:rPr>
          <w:rFonts w:ascii="Times New Roman" w:hAnsi="Times New Roman" w:cs="Times New Roman"/>
          <w:color w:val="333333"/>
          <w:sz w:val="24"/>
          <w:szCs w:val="24"/>
        </w:rPr>
        <w:t>.</w:t>
      </w:r>
    </w:p>
    <w:p w:rsidR="00E62C91" w:rsidRPr="00F67BE9" w:rsidRDefault="00E62C91" w:rsidP="00E62C91">
      <w:pPr>
        <w:spacing w:line="360" w:lineRule="auto"/>
        <w:rPr>
          <w:rFonts w:ascii="Times New Roman" w:hAnsi="Times New Roman" w:cs="Times New Roman"/>
          <w:sz w:val="40"/>
          <w:szCs w:val="40"/>
        </w:rPr>
      </w:pPr>
    </w:p>
    <w:p w:rsidR="00E62C91" w:rsidRDefault="00E62C91" w:rsidP="00E62C91">
      <w:pPr>
        <w:spacing w:line="360" w:lineRule="auto"/>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14:anchorId="0F51A4D4" wp14:editId="4A2D237E">
            <wp:extent cx="3615690" cy="2711768"/>
            <wp:effectExtent l="0" t="508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522_130229.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618165" cy="2713624"/>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nb-NO"/>
        </w:rPr>
        <w:drawing>
          <wp:inline distT="0" distB="0" distL="0" distR="0" wp14:anchorId="40B787BE" wp14:editId="5BDF5E3C">
            <wp:extent cx="3598438" cy="2698829"/>
            <wp:effectExtent l="0" t="762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512_154200.jpg"/>
                    <pic:cNvPicPr/>
                  </pic:nvPicPr>
                  <pic:blipFill>
                    <a:blip r:embed="rId13" cstate="print">
                      <a:extLst>
                        <a:ext uri="{28A0092B-C50C-407E-A947-70E740481C1C}">
                          <a14:useLocalDpi xmlns:a14="http://schemas.microsoft.com/office/drawing/2010/main" val="0"/>
                        </a:ext>
                      </a:extLst>
                    </a:blip>
                    <a:stretch>
                      <a:fillRect/>
                    </a:stretch>
                  </pic:blipFill>
                  <pic:spPr>
                    <a:xfrm rot="5400000" flipV="1">
                      <a:off x="0" y="0"/>
                      <a:ext cx="3627542" cy="2720657"/>
                    </a:xfrm>
                    <a:prstGeom prst="rect">
                      <a:avLst/>
                    </a:prstGeom>
                  </pic:spPr>
                </pic:pic>
              </a:graphicData>
            </a:graphic>
          </wp:inline>
        </w:drawing>
      </w:r>
    </w:p>
    <w:p w:rsidR="00E62C91" w:rsidRDefault="00E62C91" w:rsidP="00E62C91">
      <w:pPr>
        <w:spacing w:line="360" w:lineRule="auto"/>
        <w:rPr>
          <w:rFonts w:ascii="Times New Roman" w:hAnsi="Times New Roman" w:cs="Times New Roman"/>
          <w:sz w:val="24"/>
          <w:szCs w:val="24"/>
        </w:rPr>
      </w:pPr>
      <w:r>
        <w:rPr>
          <w:rFonts w:ascii="Times New Roman" w:hAnsi="Times New Roman" w:cs="Times New Roman"/>
          <w:sz w:val="24"/>
          <w:szCs w:val="24"/>
        </w:rPr>
        <w:t xml:space="preserve">I arbeidet med </w:t>
      </w:r>
      <w:proofErr w:type="spellStart"/>
      <w:r>
        <w:rPr>
          <w:rFonts w:ascii="Times New Roman" w:hAnsi="Times New Roman" w:cs="Times New Roman"/>
          <w:sz w:val="24"/>
          <w:szCs w:val="24"/>
        </w:rPr>
        <w:t>insektshotell</w:t>
      </w:r>
      <w:proofErr w:type="spellEnd"/>
      <w:r>
        <w:rPr>
          <w:rFonts w:ascii="Times New Roman" w:hAnsi="Times New Roman" w:cs="Times New Roman"/>
          <w:sz w:val="24"/>
          <w:szCs w:val="24"/>
        </w:rPr>
        <w:t xml:space="preserve"> skaper vi en større innsikt i småkrypenes verden. Hvilken nytte de gjør og hvordan de lever. </w:t>
      </w:r>
    </w:p>
    <w:p w:rsidR="00E62C91" w:rsidRDefault="00E62C91" w:rsidP="00E62C91">
      <w:pPr>
        <w:spacing w:line="360" w:lineRule="auto"/>
        <w:rPr>
          <w:rFonts w:ascii="Times New Roman" w:hAnsi="Times New Roman" w:cs="Times New Roman"/>
          <w:sz w:val="24"/>
          <w:szCs w:val="24"/>
        </w:rPr>
      </w:pPr>
      <w:r>
        <w:rPr>
          <w:rFonts w:ascii="Times New Roman" w:hAnsi="Times New Roman" w:cs="Times New Roman"/>
          <w:sz w:val="24"/>
          <w:szCs w:val="24"/>
        </w:rPr>
        <w:t>Ved byggingen av hotell må det samarbeides om å samle pinner, stein, kongler o.l. det gjelder å bygge stødig slik at det tåler vær og vind.</w:t>
      </w:r>
    </w:p>
    <w:p w:rsidR="00E62C91" w:rsidRDefault="00E62C91" w:rsidP="00762096">
      <w:pPr>
        <w:rPr>
          <w:rFonts w:ascii="Times New Roman" w:hAnsi="Times New Roman" w:cs="Times New Roman"/>
          <w:sz w:val="24"/>
          <w:szCs w:val="24"/>
        </w:rPr>
      </w:pPr>
    </w:p>
    <w:p w:rsidR="00E62C91" w:rsidRDefault="00E62C91" w:rsidP="00E62C91">
      <w:pPr>
        <w:spacing w:line="360" w:lineRule="auto"/>
        <w:jc w:val="center"/>
        <w:rPr>
          <w:rFonts w:ascii="Times New Roman" w:hAnsi="Times New Roman" w:cs="Times New Roman"/>
          <w:sz w:val="40"/>
          <w:szCs w:val="40"/>
        </w:rPr>
      </w:pPr>
      <w:r>
        <w:rPr>
          <w:rFonts w:ascii="Times New Roman" w:hAnsi="Times New Roman" w:cs="Times New Roman"/>
          <w:sz w:val="40"/>
          <w:szCs w:val="40"/>
        </w:rPr>
        <w:lastRenderedPageBreak/>
        <w:t>Gjenbruk</w:t>
      </w:r>
    </w:p>
    <w:p w:rsidR="00E62C91" w:rsidRDefault="00E62C91" w:rsidP="00E62C91">
      <w:pPr>
        <w:spacing w:line="360" w:lineRule="auto"/>
        <w:rPr>
          <w:rFonts w:ascii="Droid Serif" w:hAnsi="Droid Serif"/>
        </w:rPr>
      </w:pPr>
      <w:r w:rsidRPr="00225359">
        <w:rPr>
          <w:rFonts w:ascii="Droid Serif" w:hAnsi="Droid Serif"/>
        </w:rPr>
        <w:t>Gjenbruk, betyr at ting som er blitt overflødige/ unødvendige brukes på nytt i stedet for å kastes, dette til forskjell fra</w:t>
      </w:r>
      <w:r w:rsidRPr="00225359">
        <w:rPr>
          <w:rFonts w:ascii="Droid Serif" w:hAnsi="Droid Serif"/>
          <w:color w:val="000000" w:themeColor="text1"/>
        </w:rPr>
        <w:t xml:space="preserve"> </w:t>
      </w:r>
      <w:hyperlink r:id="rId14" w:history="1">
        <w:r w:rsidRPr="00225359">
          <w:rPr>
            <w:rFonts w:ascii="Droid Serif" w:hAnsi="Droid Serif"/>
            <w:color w:val="000000" w:themeColor="text1"/>
            <w:sz w:val="24"/>
            <w:szCs w:val="24"/>
          </w:rPr>
          <w:t>gjenvinning</w:t>
        </w:r>
      </w:hyperlink>
      <w:r w:rsidRPr="00225359">
        <w:rPr>
          <w:rFonts w:ascii="Droid Serif" w:hAnsi="Droid Serif"/>
        </w:rPr>
        <w:t xml:space="preserve"> som betyr at ting plukkes fra hverandre til råvarer og settes sammen igjen til et nytt produkt. Nesten all slags produkter kan gjenbrukes; klær, møbler, bygningsmaterialer med mer. Gjenbruk er trinn to i </w:t>
      </w:r>
      <w:hyperlink r:id="rId15" w:history="1">
        <w:r w:rsidRPr="00225359">
          <w:rPr>
            <w:rFonts w:ascii="Droid Serif" w:hAnsi="Droid Serif"/>
            <w:color w:val="000000" w:themeColor="text1"/>
            <w:sz w:val="24"/>
            <w:szCs w:val="24"/>
          </w:rPr>
          <w:t>avfallshierarkiet</w:t>
        </w:r>
      </w:hyperlink>
      <w:r w:rsidRPr="00225359">
        <w:rPr>
          <w:rFonts w:ascii="Droid Serif" w:hAnsi="Droid Serif"/>
        </w:rPr>
        <w:t>, og en svært energi- og ressursbesparende måte å bli kvitt avfall på</w:t>
      </w:r>
      <w:r>
        <w:rPr>
          <w:rFonts w:ascii="Droid Serif" w:hAnsi="Droid Serif"/>
        </w:rPr>
        <w:t>,</w:t>
      </w:r>
      <w:r w:rsidRPr="00225359">
        <w:rPr>
          <w:rFonts w:ascii="Droid Serif" w:hAnsi="Droid Serif"/>
        </w:rPr>
        <w:t xml:space="preserve"> sett fra et miljøsynspunkt.</w:t>
      </w:r>
    </w:p>
    <w:p w:rsidR="00E62C91" w:rsidRDefault="00E62C91" w:rsidP="00E62C91">
      <w:pPr>
        <w:spacing w:line="360" w:lineRule="auto"/>
        <w:rPr>
          <w:rFonts w:ascii="Times New Roman" w:hAnsi="Times New Roman" w:cs="Times New Roman"/>
          <w:sz w:val="24"/>
          <w:szCs w:val="24"/>
        </w:rPr>
      </w:pPr>
      <w:r>
        <w:rPr>
          <w:rFonts w:ascii="Times New Roman" w:hAnsi="Times New Roman" w:cs="Times New Roman"/>
          <w:sz w:val="24"/>
          <w:szCs w:val="24"/>
        </w:rPr>
        <w:t xml:space="preserve">I barnehagen er det blitt mye mer gjenbruk de siste årene. Uteområdene våre i skogen er stort sett bygget opp ved hjelp av gjenbruk. Det kan være </w:t>
      </w:r>
      <w:proofErr w:type="spellStart"/>
      <w:r>
        <w:rPr>
          <w:rFonts w:ascii="Times New Roman" w:hAnsi="Times New Roman" w:cs="Times New Roman"/>
          <w:sz w:val="24"/>
          <w:szCs w:val="24"/>
        </w:rPr>
        <w:t>plankerester</w:t>
      </w:r>
      <w:proofErr w:type="spellEnd"/>
      <w:r>
        <w:rPr>
          <w:rFonts w:ascii="Times New Roman" w:hAnsi="Times New Roman" w:cs="Times New Roman"/>
          <w:sz w:val="24"/>
          <w:szCs w:val="24"/>
        </w:rPr>
        <w:t xml:space="preserve"> som vi finner, trær som er veltet eller andre ting som vi finner i området rundt plassen. Inne bruker vi mye gjenbruk i formingsaktiviteter o.l. Gjenbrukskunsten vi lager viser vi frem på en stor kunstutstilling vi har vært år.</w:t>
      </w:r>
    </w:p>
    <w:p w:rsidR="00E62C91" w:rsidRDefault="00E62C91" w:rsidP="00E62C91">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5CC168" wp14:editId="00745FF8">
            <wp:extent cx="5760720" cy="4320540"/>
            <wp:effectExtent l="0" t="0" r="0" b="381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70607_10053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Times New Roman" w:hAnsi="Times New Roman" w:cs="Times New Roman"/>
          <w:sz w:val="24"/>
          <w:szCs w:val="24"/>
        </w:rPr>
        <w:t xml:space="preserve"> </w:t>
      </w:r>
    </w:p>
    <w:p w:rsidR="00E62C91" w:rsidRDefault="00E62C91" w:rsidP="00E62C91">
      <w:pPr>
        <w:spacing w:line="360" w:lineRule="auto"/>
        <w:rPr>
          <w:rFonts w:ascii="Times New Roman" w:hAnsi="Times New Roman" w:cs="Times New Roman"/>
          <w:sz w:val="24"/>
          <w:szCs w:val="24"/>
        </w:rPr>
      </w:pPr>
    </w:p>
    <w:p w:rsidR="00E62C91" w:rsidRDefault="00E62C91" w:rsidP="00762096">
      <w:pPr>
        <w:rPr>
          <w:rFonts w:ascii="Times New Roman" w:hAnsi="Times New Roman" w:cs="Times New Roman"/>
          <w:sz w:val="24"/>
          <w:szCs w:val="24"/>
        </w:rPr>
      </w:pPr>
    </w:p>
    <w:p w:rsidR="00E62C91" w:rsidRDefault="00E62C91" w:rsidP="00762096">
      <w:pPr>
        <w:rPr>
          <w:rFonts w:ascii="Times New Roman" w:hAnsi="Times New Roman" w:cs="Times New Roman"/>
          <w:sz w:val="24"/>
          <w:szCs w:val="24"/>
        </w:rPr>
      </w:pPr>
    </w:p>
    <w:p w:rsidR="00E62C91" w:rsidRDefault="00E62C91" w:rsidP="00E62C91">
      <w:pPr>
        <w:spacing w:line="360" w:lineRule="auto"/>
        <w:jc w:val="center"/>
        <w:rPr>
          <w:rFonts w:ascii="Times New Roman" w:hAnsi="Times New Roman" w:cs="Times New Roman"/>
          <w:sz w:val="40"/>
          <w:szCs w:val="40"/>
        </w:rPr>
      </w:pPr>
      <w:r>
        <w:rPr>
          <w:rFonts w:ascii="Times New Roman" w:hAnsi="Times New Roman" w:cs="Times New Roman"/>
          <w:sz w:val="40"/>
          <w:szCs w:val="40"/>
        </w:rPr>
        <w:lastRenderedPageBreak/>
        <w:t>Sosialt miljø</w:t>
      </w:r>
    </w:p>
    <w:p w:rsidR="00E62C91" w:rsidRDefault="00E62C91" w:rsidP="00E62C91">
      <w:pPr>
        <w:spacing w:line="360" w:lineRule="auto"/>
        <w:jc w:val="center"/>
        <w:rPr>
          <w:rFonts w:ascii="Times New Roman" w:hAnsi="Times New Roman" w:cs="Times New Roman"/>
          <w:sz w:val="32"/>
          <w:szCs w:val="32"/>
        </w:rPr>
      </w:pPr>
      <w:r>
        <w:rPr>
          <w:rFonts w:ascii="Times New Roman" w:hAnsi="Times New Roman" w:cs="Times New Roman"/>
          <w:sz w:val="32"/>
          <w:szCs w:val="32"/>
        </w:rPr>
        <w:t>Respekt for mennesker, dyr og innsekter rundt oss</w:t>
      </w:r>
    </w:p>
    <w:p w:rsidR="00E62C91" w:rsidRDefault="00E62C91" w:rsidP="00E62C91">
      <w:pPr>
        <w:spacing w:line="360" w:lineRule="auto"/>
        <w:rPr>
          <w:rFonts w:ascii="Times New Roman" w:hAnsi="Times New Roman" w:cs="Times New Roman"/>
          <w:color w:val="000000" w:themeColor="text1"/>
          <w:sz w:val="24"/>
          <w:szCs w:val="24"/>
        </w:rPr>
      </w:pPr>
      <w:r w:rsidRPr="00B33409">
        <w:rPr>
          <w:rFonts w:ascii="Times New Roman" w:hAnsi="Times New Roman" w:cs="Times New Roman"/>
          <w:color w:val="000000" w:themeColor="text1"/>
          <w:sz w:val="24"/>
          <w:szCs w:val="24"/>
        </w:rPr>
        <w:t xml:space="preserve">Et gitt sosialt miljø vil ofte skape en følelse av </w:t>
      </w:r>
      <w:hyperlink r:id="rId17" w:tooltip="Solidaritet" w:history="1">
        <w:r w:rsidRPr="00B33409">
          <w:rPr>
            <w:rFonts w:ascii="Times New Roman" w:hAnsi="Times New Roman" w:cs="Times New Roman"/>
            <w:color w:val="000000" w:themeColor="text1"/>
            <w:sz w:val="24"/>
            <w:szCs w:val="24"/>
            <w:u w:val="single"/>
          </w:rPr>
          <w:t>solidaritet</w:t>
        </w:r>
      </w:hyperlink>
      <w:r w:rsidRPr="00B33409">
        <w:rPr>
          <w:rFonts w:ascii="Times New Roman" w:hAnsi="Times New Roman" w:cs="Times New Roman"/>
          <w:color w:val="000000" w:themeColor="text1"/>
          <w:sz w:val="24"/>
          <w:szCs w:val="24"/>
        </w:rPr>
        <w:t xml:space="preserve"> blant sine medlemmer, og de vil ofte være tilbøyelige til å holde sammen, stole på og hjelpe hverandre. Medlemmer av det samme sosiale miljøet vil ofte tenke på sammenfallende måter, selv når deres konklusjoner er forskjellige.</w:t>
      </w:r>
    </w:p>
    <w:p w:rsidR="00E62C91" w:rsidRDefault="00E62C91" w:rsidP="00E62C91">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 rammeplanen står det at vi skal: </w:t>
      </w:r>
    </w:p>
    <w:p w:rsidR="00E62C91" w:rsidRPr="00EA4266" w:rsidRDefault="00E62C91" w:rsidP="00E62C91">
      <w:pPr>
        <w:spacing w:line="360" w:lineRule="auto"/>
        <w:contextualSpacing/>
        <w:rPr>
          <w:rFonts w:ascii="Times New Roman" w:hAnsi="Times New Roman" w:cs="Times New Roman"/>
          <w:b/>
          <w:i/>
        </w:rPr>
      </w:pPr>
      <w:r w:rsidRPr="00EA4266">
        <w:rPr>
          <w:rFonts w:ascii="Times New Roman" w:hAnsi="Times New Roman" w:cs="Times New Roman"/>
          <w:b/>
          <w:sz w:val="24"/>
          <w:szCs w:val="24"/>
        </w:rPr>
        <w:t xml:space="preserve">” </w:t>
      </w:r>
      <w:r w:rsidRPr="00EA4266">
        <w:rPr>
          <w:rFonts w:ascii="Times New Roman" w:hAnsi="Times New Roman" w:cs="Times New Roman"/>
          <w:b/>
          <w:i/>
        </w:rPr>
        <w:t xml:space="preserve">Erkjenne at alt liv er innbyrdes avhengig av hverandre og at alle former for liv har verdi uavhengig av dets verdi for menneskene.” </w:t>
      </w:r>
    </w:p>
    <w:p w:rsidR="00E62C91" w:rsidRDefault="00E62C91" w:rsidP="00E62C91">
      <w:pPr>
        <w:spacing w:line="360" w:lineRule="auto"/>
        <w:contextualSpacing/>
        <w:rPr>
          <w:rFonts w:ascii="Times New Roman" w:hAnsi="Times New Roman" w:cs="Times New Roman"/>
          <w:i/>
        </w:rPr>
      </w:pPr>
    </w:p>
    <w:p w:rsidR="00E62C91" w:rsidRDefault="00E62C91" w:rsidP="00E62C91">
      <w:pPr>
        <w:spacing w:line="360" w:lineRule="auto"/>
        <w:contextualSpacing/>
        <w:rPr>
          <w:rFonts w:ascii="Times New Roman" w:hAnsi="Times New Roman" w:cs="Times New Roman"/>
          <w:sz w:val="24"/>
          <w:szCs w:val="24"/>
        </w:rPr>
      </w:pPr>
      <w:r w:rsidRPr="00EA4266">
        <w:rPr>
          <w:rFonts w:ascii="Times New Roman" w:hAnsi="Times New Roman" w:cs="Times New Roman"/>
          <w:sz w:val="24"/>
          <w:szCs w:val="24"/>
        </w:rPr>
        <w:t>Det betyr at ungene må få lære seg holdninger som svarer til dette. Barn må lære seg at man blant annet ikke skal brekke greiner, tråkke på småkryp og kaste søppel i naturen. Disse holdningene er det vi voksne som må være gode forbilder for. Meitemarker og edderkopper kan virke ekle for noen, men det er viktig at vi ikke overbringer disse personlige oppfatningene til barna. Hvis vi tråkker på en edderkopp er</w:t>
      </w:r>
      <w:r>
        <w:rPr>
          <w:rFonts w:ascii="Times New Roman" w:hAnsi="Times New Roman" w:cs="Times New Roman"/>
          <w:sz w:val="24"/>
          <w:szCs w:val="24"/>
        </w:rPr>
        <w:t xml:space="preserve"> det det barna lærer at de </w:t>
      </w:r>
      <w:proofErr w:type="spellStart"/>
      <w:r>
        <w:rPr>
          <w:rFonts w:ascii="Times New Roman" w:hAnsi="Times New Roman" w:cs="Times New Roman"/>
          <w:sz w:val="24"/>
          <w:szCs w:val="24"/>
        </w:rPr>
        <w:t>skal</w:t>
      </w:r>
      <w:r w:rsidRPr="00EA4266">
        <w:rPr>
          <w:rFonts w:ascii="Times New Roman" w:hAnsi="Times New Roman" w:cs="Times New Roman"/>
          <w:sz w:val="24"/>
          <w:szCs w:val="24"/>
        </w:rPr>
        <w:t>gjøre</w:t>
      </w:r>
      <w:proofErr w:type="spellEnd"/>
      <w:r w:rsidRPr="00EA4266">
        <w:rPr>
          <w:rFonts w:ascii="Times New Roman" w:hAnsi="Times New Roman" w:cs="Times New Roman"/>
          <w:sz w:val="24"/>
          <w:szCs w:val="24"/>
        </w:rPr>
        <w:t>. Det samme hvis vi kaster søppel i naturen.</w:t>
      </w:r>
    </w:p>
    <w:p w:rsidR="00E62C91" w:rsidRPr="00EA4266" w:rsidRDefault="00E62C91" w:rsidP="00E62C91">
      <w:pPr>
        <w:spacing w:line="36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D0470D" wp14:editId="3B42C2B9">
            <wp:extent cx="2619138" cy="1321909"/>
            <wp:effectExtent l="952"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0508_135133.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635968" cy="1330403"/>
                    </a:xfrm>
                    <a:prstGeom prst="rect">
                      <a:avLst/>
                    </a:prstGeom>
                    <a:effectLst>
                      <a:softEdge rad="127000"/>
                    </a:effectLst>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rPr>
        <w:t xml:space="preserve">               </w:t>
      </w:r>
      <w:r>
        <w:rPr>
          <w:noProof/>
        </w:rPr>
        <w:drawing>
          <wp:inline distT="0" distB="0" distL="0" distR="0" wp14:anchorId="0B34F692" wp14:editId="09E3FDD5">
            <wp:extent cx="2592740" cy="1254125"/>
            <wp:effectExtent l="2540" t="0" r="635" b="635"/>
            <wp:docPr id="17" name="Bilde 17" descr="C:\Users\Barnehage\AppData\Local\Microsoft\Windows\INetCache\Content.Word\20170606_11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nehage\AppData\Local\Microsoft\Windows\INetCache\Content.Word\20170606_1107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601895" cy="1258553"/>
                    </a:xfrm>
                    <a:prstGeom prst="rect">
                      <a:avLst/>
                    </a:prstGeom>
                    <a:ln>
                      <a:noFill/>
                    </a:ln>
                    <a:effectLst>
                      <a:softEdge rad="112500"/>
                    </a:effectLst>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0A8D901A" wp14:editId="73DDE000">
            <wp:extent cx="2228103" cy="1600200"/>
            <wp:effectExtent l="0" t="0" r="127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4943" cy="1605112"/>
                    </a:xfrm>
                    <a:prstGeom prst="rect">
                      <a:avLst/>
                    </a:prstGeom>
                    <a:noFill/>
                  </pic:spPr>
                </pic:pic>
              </a:graphicData>
            </a:graphic>
          </wp:inline>
        </w:drawing>
      </w:r>
      <w:r>
        <w:rPr>
          <w:rFonts w:ascii="Times New Roman" w:hAnsi="Times New Roman" w:cs="Times New Roman"/>
          <w:sz w:val="24"/>
          <w:szCs w:val="24"/>
        </w:rPr>
        <w:tab/>
      </w:r>
    </w:p>
    <w:p w:rsidR="00E62C91" w:rsidRPr="00EA4266" w:rsidRDefault="00E62C91" w:rsidP="00E62C91">
      <w:pPr>
        <w:spacing w:line="240" w:lineRule="auto"/>
        <w:contextualSpacing/>
        <w:rPr>
          <w:rFonts w:ascii="Times New Roman" w:hAnsi="Times New Roman" w:cs="Times New Roman"/>
        </w:rPr>
      </w:pPr>
    </w:p>
    <w:p w:rsidR="00E62C91" w:rsidRDefault="00E62C91" w:rsidP="00762096">
      <w:pPr>
        <w:rPr>
          <w:rFonts w:ascii="Times New Roman" w:hAnsi="Times New Roman" w:cs="Times New Roman"/>
          <w:sz w:val="24"/>
          <w:szCs w:val="24"/>
        </w:rPr>
      </w:pPr>
    </w:p>
    <w:p w:rsidR="00E62C91" w:rsidRDefault="00E62C91" w:rsidP="00762096">
      <w:pPr>
        <w:rPr>
          <w:rFonts w:ascii="Times New Roman" w:hAnsi="Times New Roman" w:cs="Times New Roman"/>
          <w:sz w:val="24"/>
          <w:szCs w:val="24"/>
        </w:rPr>
      </w:pPr>
    </w:p>
    <w:p w:rsidR="00E62C91" w:rsidRDefault="00E62C91" w:rsidP="00762096">
      <w:pPr>
        <w:rPr>
          <w:rFonts w:ascii="Times New Roman" w:hAnsi="Times New Roman" w:cs="Times New Roman"/>
          <w:sz w:val="24"/>
          <w:szCs w:val="24"/>
        </w:rPr>
      </w:pPr>
    </w:p>
    <w:p w:rsidR="00E62C91" w:rsidRDefault="00E62C91" w:rsidP="00E62C91">
      <w:pPr>
        <w:spacing w:line="360" w:lineRule="auto"/>
        <w:jc w:val="center"/>
        <w:rPr>
          <w:rFonts w:ascii="Times New Roman" w:hAnsi="Times New Roman" w:cs="Times New Roman"/>
          <w:sz w:val="40"/>
          <w:szCs w:val="40"/>
        </w:rPr>
      </w:pPr>
      <w:r>
        <w:rPr>
          <w:rFonts w:ascii="Times New Roman" w:hAnsi="Times New Roman" w:cs="Times New Roman"/>
          <w:sz w:val="40"/>
          <w:szCs w:val="40"/>
        </w:rPr>
        <w:lastRenderedPageBreak/>
        <w:t>LANDART</w:t>
      </w:r>
    </w:p>
    <w:p w:rsidR="00E62C91" w:rsidRDefault="00E62C91" w:rsidP="00E62C91">
      <w:pPr>
        <w:spacing w:line="360" w:lineRule="auto"/>
        <w:jc w:val="center"/>
        <w:rPr>
          <w:rFonts w:ascii="Times New Roman" w:hAnsi="Times New Roman" w:cs="Times New Roman"/>
          <w:sz w:val="28"/>
          <w:szCs w:val="28"/>
        </w:rPr>
      </w:pPr>
      <w:r>
        <w:rPr>
          <w:rFonts w:ascii="Times New Roman" w:hAnsi="Times New Roman" w:cs="Times New Roman"/>
          <w:sz w:val="28"/>
          <w:szCs w:val="28"/>
        </w:rPr>
        <w:t>(STEDSKUNST)</w:t>
      </w:r>
    </w:p>
    <w:p w:rsidR="00E62C91" w:rsidRDefault="00E62C91" w:rsidP="00E62C91">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LandArt</w:t>
      </w:r>
      <w:proofErr w:type="spellEnd"/>
      <w:r>
        <w:rPr>
          <w:rFonts w:ascii="Times New Roman" w:hAnsi="Times New Roman" w:cs="Times New Roman"/>
          <w:sz w:val="24"/>
          <w:szCs w:val="24"/>
        </w:rPr>
        <w:t xml:space="preserve"> er en kunstform der naturen spiller en viktig rolle, enten i selve kunsten eller som kulisse. </w:t>
      </w:r>
      <w:proofErr w:type="spellStart"/>
      <w:r w:rsidRPr="00DA7D90">
        <w:rPr>
          <w:rFonts w:ascii="Times New Roman" w:hAnsi="Times New Roman" w:cs="Times New Roman"/>
          <w:sz w:val="24"/>
          <w:szCs w:val="24"/>
        </w:rPr>
        <w:t>LandArt</w:t>
      </w:r>
      <w:proofErr w:type="spellEnd"/>
      <w:r w:rsidRPr="00DA7D90">
        <w:rPr>
          <w:rFonts w:ascii="Times New Roman" w:hAnsi="Times New Roman" w:cs="Times New Roman"/>
          <w:sz w:val="24"/>
          <w:szCs w:val="24"/>
        </w:rPr>
        <w:t xml:space="preserve"> egner seg godt som prosjektarbeid. Man kan bygge små og store kunstverk av det en måtte finne. Etter en tid med turer der en har skapt kunst på stedet blir barna oppmerksomme turgåere som ser muligheter i hver en pinne, hvert blad og stein.</w:t>
      </w:r>
      <w:r>
        <w:rPr>
          <w:rFonts w:ascii="Times New Roman" w:hAnsi="Times New Roman" w:cs="Times New Roman"/>
          <w:sz w:val="24"/>
          <w:szCs w:val="24"/>
        </w:rPr>
        <w:t xml:space="preserve"> </w:t>
      </w:r>
    </w:p>
    <w:p w:rsidR="00E62C91" w:rsidRDefault="00E62C91" w:rsidP="00E62C91">
      <w:pPr>
        <w:spacing w:line="360" w:lineRule="auto"/>
        <w:rPr>
          <w:rFonts w:ascii="Times New Roman" w:hAnsi="Times New Roman" w:cs="Times New Roman"/>
          <w:sz w:val="24"/>
          <w:szCs w:val="24"/>
        </w:rPr>
      </w:pPr>
    </w:p>
    <w:p w:rsidR="00E62C91" w:rsidRDefault="00E62C91" w:rsidP="00E62C91">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A150B8" wp14:editId="45A25977">
            <wp:extent cx="2510314" cy="3347085"/>
            <wp:effectExtent l="0" t="0" r="4445" b="571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531_11053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3433" cy="3351244"/>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04F1409" wp14:editId="74C03CA9">
            <wp:extent cx="2296001" cy="3061335"/>
            <wp:effectExtent l="0" t="0" r="9525" b="571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nail_20170531_1031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2531" cy="3070042"/>
                    </a:xfrm>
                    <a:prstGeom prst="rect">
                      <a:avLst/>
                    </a:prstGeom>
                  </pic:spPr>
                </pic:pic>
              </a:graphicData>
            </a:graphic>
          </wp:inline>
        </w:drawing>
      </w:r>
    </w:p>
    <w:p w:rsidR="00E62C91" w:rsidRDefault="00E62C91" w:rsidP="00E62C91">
      <w:pPr>
        <w:spacing w:line="360" w:lineRule="auto"/>
        <w:rPr>
          <w:rFonts w:ascii="Times New Roman" w:hAnsi="Times New Roman" w:cs="Times New Roman"/>
          <w:sz w:val="24"/>
          <w:szCs w:val="24"/>
        </w:rPr>
      </w:pPr>
      <w:r>
        <w:rPr>
          <w:rFonts w:ascii="Times New Roman" w:hAnsi="Times New Roman" w:cs="Times New Roman"/>
          <w:sz w:val="24"/>
          <w:szCs w:val="24"/>
        </w:rPr>
        <w:t xml:space="preserve">I arbeidet med </w:t>
      </w:r>
      <w:proofErr w:type="spellStart"/>
      <w:r>
        <w:rPr>
          <w:rFonts w:ascii="Times New Roman" w:hAnsi="Times New Roman" w:cs="Times New Roman"/>
          <w:sz w:val="24"/>
          <w:szCs w:val="24"/>
        </w:rPr>
        <w:t>LandArt</w:t>
      </w:r>
      <w:proofErr w:type="spellEnd"/>
      <w:r>
        <w:rPr>
          <w:rFonts w:ascii="Times New Roman" w:hAnsi="Times New Roman" w:cs="Times New Roman"/>
          <w:sz w:val="24"/>
          <w:szCs w:val="24"/>
        </w:rPr>
        <w:t xml:space="preserve"> er man innom flere av fagområdene, men kanskje de viktigste, Natur, miljø og samfunn og antall, rom og form.</w:t>
      </w:r>
    </w:p>
    <w:p w:rsidR="00E62C91" w:rsidRDefault="00E62C91" w:rsidP="00E62C91">
      <w:pPr>
        <w:spacing w:line="360" w:lineRule="auto"/>
        <w:rPr>
          <w:rFonts w:ascii="Times New Roman" w:hAnsi="Times New Roman" w:cs="Times New Roman"/>
          <w:sz w:val="24"/>
          <w:szCs w:val="24"/>
        </w:rPr>
      </w:pPr>
      <w:r>
        <w:rPr>
          <w:rFonts w:ascii="Times New Roman" w:hAnsi="Times New Roman" w:cs="Times New Roman"/>
          <w:sz w:val="24"/>
          <w:szCs w:val="24"/>
        </w:rPr>
        <w:t>En side som kan være med å inspirere til dette arbeidet er:</w:t>
      </w:r>
    </w:p>
    <w:p w:rsidR="00E62C91" w:rsidRDefault="00FF5B52" w:rsidP="00E62C91">
      <w:pPr>
        <w:spacing w:line="360" w:lineRule="auto"/>
        <w:rPr>
          <w:rFonts w:ascii="Times New Roman" w:hAnsi="Times New Roman" w:cs="Times New Roman"/>
          <w:sz w:val="24"/>
          <w:szCs w:val="24"/>
        </w:rPr>
      </w:pPr>
      <w:hyperlink r:id="rId23" w:history="1">
        <w:r w:rsidR="00E62C91" w:rsidRPr="00384729">
          <w:rPr>
            <w:rStyle w:val="Hyperkobling"/>
            <w:rFonts w:ascii="Times New Roman" w:hAnsi="Times New Roman" w:cs="Times New Roman"/>
            <w:sz w:val="24"/>
            <w:szCs w:val="24"/>
          </w:rPr>
          <w:t>www.landartforkids.com</w:t>
        </w:r>
      </w:hyperlink>
    </w:p>
    <w:p w:rsidR="00E62C91" w:rsidRDefault="00E62C91" w:rsidP="00E62C91">
      <w:pPr>
        <w:spacing w:line="360" w:lineRule="auto"/>
        <w:rPr>
          <w:rFonts w:ascii="Times New Roman" w:hAnsi="Times New Roman" w:cs="Times New Roman"/>
          <w:sz w:val="24"/>
          <w:szCs w:val="24"/>
        </w:rPr>
      </w:pPr>
    </w:p>
    <w:p w:rsidR="00E62C91" w:rsidRDefault="00E62C91" w:rsidP="00762096">
      <w:pPr>
        <w:rPr>
          <w:rFonts w:ascii="Times New Roman" w:hAnsi="Times New Roman" w:cs="Times New Roman"/>
          <w:sz w:val="24"/>
          <w:szCs w:val="24"/>
        </w:rPr>
      </w:pPr>
    </w:p>
    <w:p w:rsidR="00E116E2" w:rsidRDefault="00E116E2" w:rsidP="00762096">
      <w:pPr>
        <w:rPr>
          <w:rFonts w:ascii="Times New Roman" w:hAnsi="Times New Roman" w:cs="Times New Roman"/>
          <w:sz w:val="24"/>
          <w:szCs w:val="24"/>
        </w:rPr>
      </w:pPr>
    </w:p>
    <w:p w:rsidR="00E116E2" w:rsidRDefault="00E116E2" w:rsidP="00762096">
      <w:pPr>
        <w:rPr>
          <w:rFonts w:ascii="Times New Roman" w:hAnsi="Times New Roman" w:cs="Times New Roman"/>
          <w:sz w:val="24"/>
          <w:szCs w:val="24"/>
        </w:rPr>
      </w:pPr>
    </w:p>
    <w:p w:rsidR="00E116E2" w:rsidRDefault="00E116E2" w:rsidP="00762096">
      <w:pPr>
        <w:rPr>
          <w:rFonts w:ascii="Times New Roman" w:hAnsi="Times New Roman" w:cs="Times New Roman"/>
          <w:sz w:val="24"/>
          <w:szCs w:val="24"/>
        </w:rPr>
      </w:pPr>
    </w:p>
    <w:p w:rsidR="00E116E2" w:rsidRDefault="00E116E2" w:rsidP="00762096">
      <w:pPr>
        <w:rPr>
          <w:rFonts w:ascii="Times New Roman" w:hAnsi="Times New Roman" w:cs="Times New Roman"/>
          <w:sz w:val="24"/>
          <w:szCs w:val="24"/>
        </w:rPr>
      </w:pPr>
    </w:p>
    <w:p w:rsidR="00E116E2" w:rsidRDefault="00E116E2" w:rsidP="00E116E2">
      <w:pPr>
        <w:jc w:val="center"/>
        <w:rPr>
          <w:rFonts w:ascii="Times New Roman" w:hAnsi="Times New Roman" w:cs="Times New Roman"/>
          <w:sz w:val="40"/>
          <w:szCs w:val="40"/>
        </w:rPr>
      </w:pPr>
      <w:r>
        <w:rPr>
          <w:rFonts w:ascii="Times New Roman" w:hAnsi="Times New Roman" w:cs="Times New Roman"/>
          <w:sz w:val="40"/>
          <w:szCs w:val="40"/>
        </w:rPr>
        <w:t>FUGLEFORING</w:t>
      </w:r>
    </w:p>
    <w:p w:rsidR="00E116E2" w:rsidRDefault="00E116E2" w:rsidP="00E116E2">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990725" cy="2295525"/>
            <wp:effectExtent l="0" t="0" r="9525" b="952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mpapp.jpg"/>
                    <pic:cNvPicPr/>
                  </pic:nvPicPr>
                  <pic:blipFill>
                    <a:blip r:embed="rId24">
                      <a:extLst>
                        <a:ext uri="{28A0092B-C50C-407E-A947-70E740481C1C}">
                          <a14:useLocalDpi xmlns:a14="http://schemas.microsoft.com/office/drawing/2010/main" val="0"/>
                        </a:ext>
                      </a:extLst>
                    </a:blip>
                    <a:stretch>
                      <a:fillRect/>
                    </a:stretch>
                  </pic:blipFill>
                  <pic:spPr>
                    <a:xfrm>
                      <a:off x="0" y="0"/>
                      <a:ext cx="1990725" cy="2295525"/>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3067050" cy="2300288"/>
            <wp:effectExtent l="0" t="0" r="0" b="508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låmeis.jpg"/>
                    <pic:cNvPicPr/>
                  </pic:nvPicPr>
                  <pic:blipFill>
                    <a:blip r:embed="rId25">
                      <a:extLst>
                        <a:ext uri="{28A0092B-C50C-407E-A947-70E740481C1C}">
                          <a14:useLocalDpi xmlns:a14="http://schemas.microsoft.com/office/drawing/2010/main" val="0"/>
                        </a:ext>
                      </a:extLst>
                    </a:blip>
                    <a:stretch>
                      <a:fillRect/>
                    </a:stretch>
                  </pic:blipFill>
                  <pic:spPr>
                    <a:xfrm>
                      <a:off x="0" y="0"/>
                      <a:ext cx="3078914" cy="2309186"/>
                    </a:xfrm>
                    <a:prstGeom prst="rect">
                      <a:avLst/>
                    </a:prstGeom>
                  </pic:spPr>
                </pic:pic>
              </a:graphicData>
            </a:graphic>
          </wp:inline>
        </w:drawing>
      </w:r>
    </w:p>
    <w:p w:rsidR="00E116E2" w:rsidRDefault="00E116E2" w:rsidP="00E116E2">
      <w:pPr>
        <w:rPr>
          <w:rFonts w:ascii="Times New Roman" w:hAnsi="Times New Roman" w:cs="Times New Roman"/>
          <w:noProof/>
          <w:sz w:val="24"/>
          <w:szCs w:val="24"/>
        </w:rPr>
      </w:pPr>
    </w:p>
    <w:p w:rsidR="009033CD" w:rsidRDefault="00E116E2" w:rsidP="00E116E2">
      <w:pPr>
        <w:rPr>
          <w:rFonts w:ascii="Times New Roman" w:hAnsi="Times New Roman" w:cs="Times New Roman"/>
          <w:noProof/>
          <w:sz w:val="24"/>
          <w:szCs w:val="24"/>
        </w:rPr>
      </w:pPr>
      <w:r>
        <w:rPr>
          <w:rFonts w:ascii="Times New Roman" w:hAnsi="Times New Roman" w:cs="Times New Roman"/>
          <w:noProof/>
          <w:sz w:val="24"/>
          <w:szCs w:val="24"/>
        </w:rPr>
        <w:t xml:space="preserve">Det er spennende å følge med på fuglene i nabolaget vårt. Alle fuglene har sine særegenheter og ved å fore dem og lage bolig til dem lærer vi oss å se forskjell på dem. Vi kan finne ut av hvilke fugler som flyr sørover om vinteren og hvilke som blir. </w:t>
      </w:r>
      <w:r w:rsidR="009033CD">
        <w:rPr>
          <w:rFonts w:ascii="Times New Roman" w:hAnsi="Times New Roman" w:cs="Times New Roman"/>
          <w:noProof/>
          <w:sz w:val="24"/>
          <w:szCs w:val="24"/>
        </w:rPr>
        <w:t xml:space="preserve">Om vinteren kan det være vanskelig for fuglene å finne mat ute i skogen og de kan ha god nytte av å få litt hjelp for å kunne overleve vinteren. </w:t>
      </w:r>
    </w:p>
    <w:p w:rsidR="00E116E2" w:rsidRPr="00E116E2" w:rsidRDefault="009033CD" w:rsidP="00E116E2">
      <w:pPr>
        <w:rPr>
          <w:rFonts w:ascii="Times New Roman" w:hAnsi="Times New Roman" w:cs="Times New Roman"/>
          <w:sz w:val="24"/>
          <w:szCs w:val="24"/>
        </w:rPr>
      </w:pPr>
      <w:r>
        <w:rPr>
          <w:rFonts w:ascii="Times New Roman" w:hAnsi="Times New Roman" w:cs="Times New Roman"/>
          <w:noProof/>
          <w:sz w:val="24"/>
          <w:szCs w:val="24"/>
        </w:rPr>
        <w:t xml:space="preserve">Vi kan studere fuglene på nært hold og ut i fra det finne ut av hvilke fugler som holder til i nærmiljøet vårt. </w:t>
      </w:r>
    </w:p>
    <w:sectPr w:rsidR="00E116E2" w:rsidRPr="00E116E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roid Serif">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A47EF5"/>
    <w:multiLevelType w:val="hybridMultilevel"/>
    <w:tmpl w:val="3A7AD2CC"/>
    <w:lvl w:ilvl="0" w:tplc="C6D6AFA0">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096"/>
    <w:rsid w:val="00003CEA"/>
    <w:rsid w:val="00412AA4"/>
    <w:rsid w:val="00470F4F"/>
    <w:rsid w:val="00762096"/>
    <w:rsid w:val="009033CD"/>
    <w:rsid w:val="00993A9A"/>
    <w:rsid w:val="00CC4D7C"/>
    <w:rsid w:val="00E116E2"/>
    <w:rsid w:val="00E62C91"/>
    <w:rsid w:val="00EF7098"/>
    <w:rsid w:val="00FF5B5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FC3E20-9A22-4B3B-96CD-0BE3789E1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2096"/>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762096"/>
    <w:pPr>
      <w:ind w:left="720"/>
      <w:contextualSpacing/>
    </w:pPr>
  </w:style>
  <w:style w:type="character" w:styleId="Hyperkobling">
    <w:name w:val="Hyperlink"/>
    <w:basedOn w:val="Standardskriftforavsnitt"/>
    <w:uiPriority w:val="99"/>
    <w:unhideWhenUsed/>
    <w:rsid w:val="00E62C91"/>
    <w:rPr>
      <w:color w:val="0000FF"/>
      <w:u w:val="single"/>
    </w:rPr>
  </w:style>
  <w:style w:type="paragraph" w:styleId="Bobletekst">
    <w:name w:val="Balloon Text"/>
    <w:basedOn w:val="Normal"/>
    <w:link w:val="BobletekstTegn"/>
    <w:uiPriority w:val="99"/>
    <w:semiHidden/>
    <w:unhideWhenUsed/>
    <w:rsid w:val="00E62C9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62C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hyperlink" Target="https://no.wikipedia.org/wiki/Solidaritet" TargetMode="External"/><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16.jpg"/><Relationship Id="rId5" Type="http://schemas.openxmlformats.org/officeDocument/2006/relationships/image" Target="media/image1.jpeg"/><Relationship Id="rId15" Type="http://schemas.openxmlformats.org/officeDocument/2006/relationships/hyperlink" Target="http://snl.no/avfallshierarki" TargetMode="External"/><Relationship Id="rId23" Type="http://schemas.openxmlformats.org/officeDocument/2006/relationships/hyperlink" Target="http://www.landartforkids.com" TargetMode="External"/><Relationship Id="rId10" Type="http://schemas.openxmlformats.org/officeDocument/2006/relationships/image" Target="media/image6.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snl.no/gjenvinning" TargetMode="External"/><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1564</Words>
  <Characters>8293</Characters>
  <Application>Microsoft Office Word</Application>
  <DocSecurity>0</DocSecurity>
  <Lines>69</Lines>
  <Paragraphs>19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Tigergutt</dc:creator>
  <cp:keywords/>
  <dc:description/>
  <cp:lastModifiedBy>Tigergutt</cp:lastModifiedBy>
  <cp:revision>2</cp:revision>
  <cp:lastPrinted>2017-07-17T09:17:00Z</cp:lastPrinted>
  <dcterms:created xsi:type="dcterms:W3CDTF">2017-08-17T08:45:00Z</dcterms:created>
  <dcterms:modified xsi:type="dcterms:W3CDTF">2017-08-17T08:45:00Z</dcterms:modified>
</cp:coreProperties>
</file>